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67" w:tblpY="705"/>
        <w:tblW w:w="21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155"/>
        <w:gridCol w:w="252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120"/>
        <w:gridCol w:w="287"/>
        <w:gridCol w:w="407"/>
        <w:gridCol w:w="407"/>
        <w:gridCol w:w="407"/>
        <w:gridCol w:w="407"/>
        <w:gridCol w:w="407"/>
        <w:gridCol w:w="407"/>
        <w:gridCol w:w="407"/>
        <w:gridCol w:w="407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3" w:hRule="atLeast"/>
        </w:trPr>
        <w:tc>
          <w:tcPr>
            <w:tcW w:w="8547" w:type="dxa"/>
            <w:gridSpan w:val="22"/>
            <w:noWrap w:val="0"/>
            <w:vAlign w:val="top"/>
          </w:tcPr>
          <w:p>
            <w:pPr>
              <w:ind w:firstLine="3092" w:firstLineChars="1100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一  营（</w:t>
            </w:r>
            <w:r>
              <w:rPr>
                <w:rFonts w:hint="eastAsia" w:ascii="宋体" w:hAnsi="宋体" w:eastAsia="仿宋_GB2312"/>
                <w:b/>
                <w:color w:val="auto"/>
                <w:sz w:val="28"/>
                <w:szCs w:val="28"/>
                <w:lang w:val="en-US" w:eastAsia="zh-CN"/>
              </w:rPr>
              <w:t>2390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人）</w:t>
            </w:r>
          </w:p>
          <w:p>
            <w:pPr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6105" w:type="dxa"/>
            <w:gridSpan w:val="15"/>
            <w:noWrap w:val="0"/>
            <w:vAlign w:val="top"/>
          </w:tcPr>
          <w:p>
            <w:pPr>
              <w:ind w:firstLine="1810" w:firstLineChars="644"/>
              <w:jc w:val="left"/>
              <w:rPr>
                <w:rFonts w:hint="eastAsia" w:ascii="仿宋_GB2312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auto"/>
                <w:sz w:val="28"/>
                <w:szCs w:val="28"/>
              </w:rPr>
              <w:t>二 营（</w:t>
            </w:r>
            <w:r>
              <w:rPr>
                <w:rFonts w:hint="eastAsia" w:ascii="仿宋_GB2312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  <w:t>1626</w:t>
            </w:r>
            <w:r>
              <w:rPr>
                <w:rFonts w:hint="eastAsia" w:ascii="仿宋_GB2312" w:eastAsia="仿宋_GB2312" w:cs="Times New Roman"/>
                <w:b/>
                <w:color w:val="auto"/>
                <w:sz w:val="28"/>
                <w:szCs w:val="28"/>
              </w:rPr>
              <w:t>人）</w:t>
            </w:r>
          </w:p>
          <w:p>
            <w:pPr>
              <w:ind w:firstLine="967" w:firstLineChars="344"/>
              <w:jc w:val="left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6558" w:type="dxa"/>
            <w:gridSpan w:val="17"/>
            <w:noWrap w:val="0"/>
            <w:vAlign w:val="top"/>
          </w:tcPr>
          <w:p>
            <w:pPr>
              <w:ind w:firstLine="1810" w:firstLineChars="644"/>
              <w:jc w:val="left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三 营（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1661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一  连1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0人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二  连 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三  连1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四  连1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五  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125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六  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124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七  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113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八  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112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九  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102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gridSpan w:val="2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 xml:space="preserve">十  连 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b/>
                <w:color w:val="auto"/>
                <w:sz w:val="18"/>
                <w:szCs w:val="18"/>
              </w:rPr>
              <w:t>0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十一连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97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十二连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122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十三连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107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十四连</w:t>
            </w:r>
            <w:r>
              <w:rPr>
                <w:b/>
                <w:color w:val="auto"/>
                <w:sz w:val="18"/>
                <w:szCs w:val="18"/>
              </w:rPr>
              <w:t>115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十五连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110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十六连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114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十七连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112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 xml:space="preserve">十八连 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115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十九连</w:t>
            </w:r>
            <w:r>
              <w:rPr>
                <w:b/>
                <w:color w:val="auto"/>
                <w:sz w:val="18"/>
                <w:szCs w:val="18"/>
              </w:rPr>
              <w:t>12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leftChars="0" w:right="113" w:rightChars="0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二十连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117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leftChars="0" w:right="113" w:rightChars="0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二十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一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112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二十二</w:t>
            </w:r>
            <w:bookmarkStart w:id="0" w:name="_GoBack"/>
            <w:bookmarkEnd w:id="0"/>
            <w:r>
              <w:rPr>
                <w:rFonts w:hint="eastAsia"/>
                <w:b/>
                <w:color w:val="auto"/>
                <w:sz w:val="18"/>
                <w:szCs w:val="18"/>
              </w:rPr>
              <w:t>连11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二十三连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116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leftChars="0" w:right="113" w:rightChars="0"/>
              <w:rPr>
                <w:rFonts w:ascii="Times New Roman" w:hAnsi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二 十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四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 xml:space="preserve"> 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114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leftChars="0" w:right="113" w:rightChars="0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二十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五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113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二十六连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116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二十七连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117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二十八连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110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二十九连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117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top"/>
          </w:tcPr>
          <w:p>
            <w:pPr>
              <w:ind w:left="113" w:right="113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三 十 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114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三十一连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124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三十二连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115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三十三连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102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三十四连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三十五连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77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三十六连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87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highlight w:val="none"/>
              </w:rPr>
              <w:t>三十七连</w:t>
            </w:r>
            <w:r>
              <w:rPr>
                <w:rFonts w:hint="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108</w:t>
            </w:r>
            <w:r>
              <w:rPr>
                <w:rFonts w:hint="eastAsia"/>
                <w:b/>
                <w:color w:val="auto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三十八连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107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三十九连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121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四 十 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112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四十一连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106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四十二连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108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gridSpan w:val="2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四十三连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109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四十四连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92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四十五连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94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四十六连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89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四十七连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四十八连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rFonts w:hint="eastAsia"/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四十九连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rFonts w:hint="eastAsia"/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 十 连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407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五十一连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453" w:type="dxa"/>
            <w:noWrap w:val="0"/>
            <w:textDirection w:val="tbRlV"/>
            <w:vAlign w:val="bottom"/>
          </w:tcPr>
          <w:p>
            <w:pPr>
              <w:ind w:left="113" w:right="113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五十二连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115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2" w:hRule="atLeast"/>
        </w:trPr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材冶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1、 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  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材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冶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4、5、6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  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材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冶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、 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班’ 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成型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1 班     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成型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班’冶金1、 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 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  <w:t>化工1、 2</w:t>
            </w:r>
            <w:r>
              <w:rPr>
                <w:rFonts w:hint="eastAsia" w:ascii="仿宋_GB2312" w:eastAsia="仿宋_GB2312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  <w:t xml:space="preserve"> 班    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化工4班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，轻化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1、2班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化1、2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车辆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1、2班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，电子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电子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2班，      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机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</w:p>
        </w:tc>
        <w:tc>
          <w:tcPr>
            <w:tcW w:w="40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机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3、4、5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班      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装备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，体育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建筑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3、4、5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环境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1、2、3班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建环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1、2、3班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能源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1、2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生态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水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水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3班，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生技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1、2、3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生信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20，食品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1、2班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法学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2班，</w:t>
            </w:r>
          </w:p>
          <w:p>
            <w:pPr>
              <w:rPr>
                <w:rFonts w:hint="default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汉语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汉语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，秘书、社会学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土木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1、2、3班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土木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班，</w:t>
            </w:r>
          </w:p>
          <w:p>
            <w:pPr>
              <w:rPr>
                <w:rFonts w:hint="default" w:ascii="宋体" w:hAnsi="宋体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造价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1、2班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tabs>
                <w:tab w:val="left" w:pos="7620"/>
              </w:tabs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工管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班，</w:t>
            </w:r>
          </w:p>
          <w:p>
            <w:pPr>
              <w:rPr>
                <w:rFonts w:hint="eastAsia" w:ascii="宋体" w:hAnsi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思政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tabs>
                <w:tab w:val="left" w:pos="5387"/>
              </w:tabs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建造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交通</w:t>
            </w:r>
          </w:p>
          <w:p>
            <w:pPr>
              <w:tabs>
                <w:tab w:val="left" w:pos="5387"/>
              </w:tabs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、</w:t>
            </w:r>
          </w:p>
          <w:p>
            <w:pPr>
              <w:tabs>
                <w:tab w:val="left" w:pos="5387"/>
              </w:tabs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</w:p>
          <w:p>
            <w:pPr>
              <w:rPr>
                <w:rFonts w:hint="eastAsia" w:ascii="宋体" w:hAnsi="宋体" w:eastAsia="宋体"/>
                <w:b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07" w:type="dxa"/>
            <w:noWrap w:val="0"/>
            <w:vAlign w:val="top"/>
          </w:tcPr>
          <w:p>
            <w:pPr>
              <w:tabs>
                <w:tab w:val="left" w:pos="7088"/>
              </w:tabs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测控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1、2班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，</w:t>
            </w:r>
          </w:p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电气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1班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班，计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1、2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建电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，软件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软件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-2班，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数据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1、2班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通信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1、2班，        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网络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1班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网络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2班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，信息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1、2班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自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、2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，         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工设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20，广告20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环设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，美术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视觉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，音乐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商务英语，英语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1、2班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  <w:lang w:eastAsia="zh-CN"/>
              </w:rPr>
              <w:t>工商</w:t>
            </w:r>
            <w:r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宋体" w:hAnsi="宋体"/>
                <w:b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  <w:t>班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  <w:lang w:eastAsia="zh-CN"/>
              </w:rPr>
              <w:t>，公共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1班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2班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，         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国贸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1、2班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金融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1、2班，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会计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tabs>
                <w:tab w:val="left" w:pos="4935"/>
                <w:tab w:val="left" w:pos="4980"/>
              </w:tabs>
              <w:rPr>
                <w:rFonts w:hint="default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会计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2班，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人力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、2班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信管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1、2班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，营销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营销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2，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1、2班</w:t>
            </w:r>
          </w:p>
        </w:tc>
        <w:tc>
          <w:tcPr>
            <w:tcW w:w="40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20-1、2、3班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1、2、3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rPr>
                <w:rFonts w:ascii="宋体" w:hAnsi="宋体"/>
                <w:b/>
                <w:color w:val="auto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采矿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、2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测绘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1、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矿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1、2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地质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1、2班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,机专2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测量专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20-1、2，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电气专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-1班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电气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专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-2班，</w:t>
            </w:r>
          </w:p>
          <w:p>
            <w:pPr>
              <w:rPr>
                <w:rFonts w:hint="default" w:ascii="宋体" w:hAnsi="宋体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会计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专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20-1、2班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机电专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-1、2班，</w:t>
            </w:r>
          </w:p>
          <w:p>
            <w:pPr>
              <w:rPr>
                <w:rFonts w:hint="eastAsia" w:ascii="宋体" w:hAnsi="宋体" w:eastAsia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机专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3" w:type="dxa"/>
            <w:noWrap w:val="0"/>
            <w:vAlign w:val="top"/>
          </w:tcPr>
          <w:p>
            <w:pPr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建装专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 -1、2班， </w:t>
            </w:r>
          </w:p>
          <w:p>
            <w:pPr>
              <w:rPr>
                <w:rFonts w:hint="default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营销专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20，煤专20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818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600"/>
              <w:rPr>
                <w:b/>
                <w:color w:val="auto"/>
                <w:sz w:val="30"/>
              </w:rPr>
            </w:pPr>
            <w:r>
              <w:rPr>
                <w:rFonts w:hint="eastAsia"/>
                <w:b/>
                <w:i/>
                <w:color w:val="auto"/>
                <w:sz w:val="30"/>
              </w:rPr>
              <w:t xml:space="preserve">（北）   </w:t>
            </w:r>
          </w:p>
        </w:tc>
        <w:tc>
          <w:tcPr>
            <w:tcW w:w="1339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600" w:firstLine="5445" w:firstLineChars="1695"/>
              <w:rPr>
                <w:b/>
                <w:color w:val="auto"/>
                <w:sz w:val="30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主席台</w:t>
            </w:r>
          </w:p>
        </w:tc>
        <w:tc>
          <w:tcPr>
            <w:tcW w:w="3996" w:type="dxa"/>
            <w:gridSpan w:val="10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ind w:right="600" w:rightChars="0"/>
              <w:rPr>
                <w:b/>
                <w:color w:val="auto"/>
                <w:sz w:val="30"/>
              </w:rPr>
            </w:pPr>
            <w:r>
              <w:rPr>
                <w:rFonts w:hint="eastAsia"/>
                <w:b/>
                <w:i/>
                <w:color w:val="auto"/>
                <w:sz w:val="30"/>
              </w:rPr>
              <w:t xml:space="preserve">       （南）</w:t>
            </w:r>
          </w:p>
        </w:tc>
      </w:tr>
    </w:tbl>
    <w:p>
      <w:pPr>
        <w:jc w:val="center"/>
        <w:rPr>
          <w:rFonts w:hint="eastAsia" w:eastAsia="宋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2020级学生军训开训式连队位置区域划分表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C1B52"/>
    <w:rsid w:val="007125BA"/>
    <w:rsid w:val="0FC54138"/>
    <w:rsid w:val="11490DB2"/>
    <w:rsid w:val="12B23265"/>
    <w:rsid w:val="18E91B65"/>
    <w:rsid w:val="1B0D4B98"/>
    <w:rsid w:val="202070E4"/>
    <w:rsid w:val="210E09FF"/>
    <w:rsid w:val="28847AA1"/>
    <w:rsid w:val="2AE56FC5"/>
    <w:rsid w:val="2B5215D0"/>
    <w:rsid w:val="2C413320"/>
    <w:rsid w:val="39C406C2"/>
    <w:rsid w:val="3B7728E2"/>
    <w:rsid w:val="3BFC1B1E"/>
    <w:rsid w:val="41BF579D"/>
    <w:rsid w:val="46050E90"/>
    <w:rsid w:val="49501423"/>
    <w:rsid w:val="4AA62FCC"/>
    <w:rsid w:val="572A7714"/>
    <w:rsid w:val="57BC736F"/>
    <w:rsid w:val="589B3728"/>
    <w:rsid w:val="593B717C"/>
    <w:rsid w:val="59B42FD2"/>
    <w:rsid w:val="59D13FE0"/>
    <w:rsid w:val="5FA34BC8"/>
    <w:rsid w:val="629D7596"/>
    <w:rsid w:val="669F4A57"/>
    <w:rsid w:val="672554BB"/>
    <w:rsid w:val="6B237CE7"/>
    <w:rsid w:val="6CC519BE"/>
    <w:rsid w:val="6FCB0081"/>
    <w:rsid w:val="70E72E67"/>
    <w:rsid w:val="7582338D"/>
    <w:rsid w:val="76DC1B20"/>
    <w:rsid w:val="78CF06B3"/>
    <w:rsid w:val="7B32791D"/>
    <w:rsid w:val="7DB02297"/>
    <w:rsid w:val="7EB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2021-04-20T09:34:00Z</dcterms:created>
  <dc:creator>zhaobin</dc:creator>
  <cp:lastModifiedBy>zhaobin</cp:lastModifiedBy>
  <cp:lastPrinted>2021-04-21T09:12:00Z</cp:lastPrinted>
  <dcterms:modified xsi:type="dcterms:W3CDTF">2021-04-24T08:25:58Z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03F50F47AEF3477682CDDA0E9EA2E9FD</vt:lpwstr>
  </property>
</Properties>
</file>